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262A" w14:textId="3DFF9ADC" w:rsidR="00793EE1" w:rsidRPr="003B1DB3" w:rsidRDefault="00793EE1" w:rsidP="003B1DB3">
      <w:pPr>
        <w:spacing w:after="240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bookmarkStart w:id="0" w:name="_Toc391407605"/>
      <w:r w:rsidRPr="002756CA">
        <w:rPr>
          <w:rStyle w:val="a4"/>
          <w:rFonts w:ascii="Times New Roman" w:hAnsi="Times New Roman" w:cs="Times New Roman"/>
          <w:color w:val="00B050"/>
          <w:sz w:val="40"/>
          <w:szCs w:val="40"/>
        </w:rPr>
        <w:t xml:space="preserve">Картотека игр с песком и водой для </w:t>
      </w:r>
      <w:r w:rsidR="0038702F" w:rsidRPr="002756CA">
        <w:rPr>
          <w:rStyle w:val="a4"/>
          <w:rFonts w:ascii="Times New Roman" w:hAnsi="Times New Roman" w:cs="Times New Roman"/>
          <w:color w:val="00B050"/>
          <w:sz w:val="40"/>
          <w:szCs w:val="40"/>
        </w:rPr>
        <w:t xml:space="preserve">детей </w:t>
      </w:r>
      <w:r w:rsidR="0038702F">
        <w:rPr>
          <w:rStyle w:val="a4"/>
          <w:rFonts w:ascii="Times New Roman" w:hAnsi="Times New Roman" w:cs="Times New Roman"/>
          <w:color w:val="00B050"/>
          <w:sz w:val="40"/>
          <w:szCs w:val="40"/>
        </w:rPr>
        <w:t>среднего</w:t>
      </w:r>
      <w:r w:rsidR="003B1DB3">
        <w:rPr>
          <w:rStyle w:val="a4"/>
          <w:rFonts w:ascii="Times New Roman" w:hAnsi="Times New Roman" w:cs="Times New Roman"/>
          <w:color w:val="00B050"/>
          <w:sz w:val="40"/>
          <w:szCs w:val="40"/>
        </w:rPr>
        <w:t xml:space="preserve"> дошкольного возраста</w:t>
      </w:r>
      <w:r>
        <w:rPr>
          <w:rStyle w:val="a4"/>
          <w:rFonts w:ascii="Times New Roman" w:hAnsi="Times New Roman" w:cs="Times New Roman"/>
          <w:color w:val="00B050"/>
          <w:sz w:val="40"/>
          <w:szCs w:val="40"/>
        </w:rPr>
        <w:t xml:space="preserve"> </w:t>
      </w:r>
    </w:p>
    <w:p w14:paraId="12595B98" w14:textId="6A6C4B9A" w:rsidR="00793EE1" w:rsidRPr="00793EE1" w:rsidRDefault="00793EE1" w:rsidP="00793E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793EE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«Здравствуй, песок!»</w:t>
      </w:r>
      <w:bookmarkEnd w:id="0"/>
    </w:p>
    <w:p w14:paraId="3A10D4CA" w14:textId="73BFB2E6" w:rsidR="00793EE1" w:rsidRPr="00793EE1" w:rsidRDefault="00793EE1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просит по-разному «поздороваться с песком», то есть различными способами дотронуться до песка.</w:t>
      </w:r>
    </w:p>
    <w:p w14:paraId="32C0215A" w14:textId="5FAC7CFC" w:rsidR="00793EE1" w:rsidRPr="00793EE1" w:rsidRDefault="00793EE1" w:rsidP="00793E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14:paraId="0FCC4214" w14:textId="5769B5FD" w:rsidR="00793EE1" w:rsidRPr="00793EE1" w:rsidRDefault="00793EE1" w:rsidP="00793E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дотрагивается до песка поочередно пальцами одной, потом второй руки, затем всеми пальцами одновременно;</w:t>
      </w:r>
    </w:p>
    <w:p w14:paraId="2A0FBE93" w14:textId="061E3A61" w:rsidR="00793EE1" w:rsidRPr="00793EE1" w:rsidRDefault="00793EE1" w:rsidP="00793E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легко/с напряжением сжимает кулачки с песком, затем медленно высыпает его в песочницу;</w:t>
      </w:r>
    </w:p>
    <w:p w14:paraId="390EE7EB" w14:textId="77777777" w:rsidR="00793EE1" w:rsidRPr="00793EE1" w:rsidRDefault="00793EE1" w:rsidP="00793E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дотрагивается до песка всей ладошкой — внутренней, затем тыльной стороной;</w:t>
      </w:r>
    </w:p>
    <w:p w14:paraId="0BE3E609" w14:textId="05936F79" w:rsidR="00793EE1" w:rsidRPr="00793EE1" w:rsidRDefault="003B1DB3" w:rsidP="00793E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EE1EEA" wp14:editId="158F85E2">
            <wp:simplePos x="0" y="0"/>
            <wp:positionH relativeFrom="margin">
              <wp:posOffset>3549015</wp:posOffset>
            </wp:positionH>
            <wp:positionV relativeFrom="paragraph">
              <wp:posOffset>8255</wp:posOffset>
            </wp:positionV>
            <wp:extent cx="2546985" cy="1435100"/>
            <wp:effectExtent l="0" t="0" r="5715" b="0"/>
            <wp:wrapTight wrapText="bothSides">
              <wp:wrapPolygon edited="0">
                <wp:start x="0" y="0"/>
                <wp:lineTo x="0" y="21218"/>
                <wp:lineTo x="21487" y="21218"/>
                <wp:lineTo x="21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перетирает песок между пальцами, ладонями.</w:t>
      </w:r>
    </w:p>
    <w:p w14:paraId="40FC9B92" w14:textId="4892902C" w:rsidR="00793EE1" w:rsidRPr="00793EE1" w:rsidRDefault="00793EE1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случае можно спрятать в песке маленькую плоскую игрушку: «С тобой захотел поздороваться один из обитателей песка — ...»</w:t>
      </w:r>
    </w:p>
    <w:p w14:paraId="35E901A3" w14:textId="0EBEF09E" w:rsidR="00793EE1" w:rsidRPr="00793EE1" w:rsidRDefault="00793EE1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дети описывают и сравнивают свои ощущения: «тепло — холодно», «приятно — неприятно», «колючее, шершавое» и т.д.</w:t>
      </w:r>
    </w:p>
    <w:p w14:paraId="46F09CA3" w14:textId="1B485212" w:rsidR="00793EE1" w:rsidRPr="00793EE1" w:rsidRDefault="00793EE1" w:rsidP="00793E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bookmarkStart w:id="1" w:name="_Toc391407606"/>
      <w:r w:rsidRPr="00793EE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«Песочный дождик»</w:t>
      </w:r>
      <w:bookmarkEnd w:id="1"/>
    </w:p>
    <w:p w14:paraId="52125BCD" w14:textId="5E27556B" w:rsidR="00793EE1" w:rsidRPr="00793EE1" w:rsidRDefault="00793EE1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 о том, что в «песочной стране»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14:paraId="25589699" w14:textId="2604C0CA" w:rsidR="00793EE1" w:rsidRPr="00793EE1" w:rsidRDefault="003B1DB3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3B09008" wp14:editId="3785BF34">
            <wp:simplePos x="0" y="0"/>
            <wp:positionH relativeFrom="margin">
              <wp:posOffset>-540385</wp:posOffset>
            </wp:positionH>
            <wp:positionV relativeFrom="paragraph">
              <wp:posOffset>77470</wp:posOffset>
            </wp:positionV>
            <wp:extent cx="2014855" cy="1765300"/>
            <wp:effectExtent l="0" t="0" r="4445" b="6350"/>
            <wp:wrapTight wrapText="bothSides">
              <wp:wrapPolygon edited="0">
                <wp:start x="0" y="0"/>
                <wp:lineTo x="0" y="21445"/>
                <wp:lineTo x="21443" y="21445"/>
                <wp:lineTo x="2144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-e15306603567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14:paraId="52963E3A" w14:textId="1F64D3D6" w:rsidR="00793EE1" w:rsidRDefault="00793EE1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14:paraId="7A1F7308" w14:textId="238D0640" w:rsidR="003B1DB3" w:rsidRDefault="003B1DB3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580F7" w14:textId="77777777" w:rsidR="003B1DB3" w:rsidRPr="00793EE1" w:rsidRDefault="003B1DB3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A857B" w14:textId="4E963AD9" w:rsidR="00793EE1" w:rsidRPr="00793EE1" w:rsidRDefault="00793EE1" w:rsidP="00793E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bookmarkStart w:id="2" w:name="_Toc391407609"/>
      <w:r w:rsidRPr="00793EE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>«Узоры </w:t>
      </w:r>
      <w:bookmarkEnd w:id="2"/>
      <w:r w:rsidRPr="00793EE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на песке»</w:t>
      </w:r>
    </w:p>
    <w:p w14:paraId="60378E6C" w14:textId="7F4EEC92" w:rsidR="00793EE1" w:rsidRPr="00793EE1" w:rsidRDefault="003B1DB3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4F3C31" wp14:editId="6F0DDFDB">
            <wp:simplePos x="0" y="0"/>
            <wp:positionH relativeFrom="column">
              <wp:posOffset>3891915</wp:posOffset>
            </wp:positionH>
            <wp:positionV relativeFrom="paragraph">
              <wp:posOffset>283210</wp:posOffset>
            </wp:positionV>
            <wp:extent cx="2218690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328" y="21415"/>
                <wp:lineTo x="213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le_12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 </w:t>
      </w:r>
    </w:p>
    <w:p w14:paraId="4E5FB27B" w14:textId="16EBE754" w:rsidR="00793EE1" w:rsidRPr="00793EE1" w:rsidRDefault="00793EE1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узоры на песке изготавливаются путем выкладывания в заданной последовательности предметов, например камешков, желудей, больших пуговиц и пр.</w:t>
      </w:r>
    </w:p>
    <w:p w14:paraId="484EEC14" w14:textId="4FD7E35C" w:rsidR="00793EE1" w:rsidRPr="00793EE1" w:rsidRDefault="00793EE1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сегодня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внизу — из треугольников.</w:t>
      </w:r>
    </w:p>
    <w:p w14:paraId="23E59E25" w14:textId="318E93A7" w:rsidR="00793EE1" w:rsidRPr="00793EE1" w:rsidRDefault="00793EE1" w:rsidP="00793E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bookmarkStart w:id="3" w:name="_Toc391407612"/>
      <w:r w:rsidRPr="00793EE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«Песочные </w:t>
      </w:r>
      <w:bookmarkEnd w:id="3"/>
      <w:r w:rsidRPr="00793EE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прятки»</w:t>
      </w:r>
    </w:p>
    <w:p w14:paraId="06C90432" w14:textId="4C093869" w:rsidR="00793EE1" w:rsidRPr="00793EE1" w:rsidRDefault="0038702F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D750241" wp14:editId="5869DCE0">
            <wp:simplePos x="0" y="0"/>
            <wp:positionH relativeFrom="column">
              <wp:posOffset>-324485</wp:posOffset>
            </wp:positionH>
            <wp:positionV relativeFrom="paragraph">
              <wp:posOffset>1038860</wp:posOffset>
            </wp:positionV>
            <wp:extent cx="2536825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411" y="21413"/>
                <wp:lineTo x="2141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873-615185e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хотят поиграть с тобой в песочные прятки. Выбери понравившиеся тебе игрушки. Ты закроешь глаза, а они спрячутся в песок, а после </w:t>
      </w:r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скажу: «Открываются глаза, начинается игра», ты должен их найти в песке. Ты можешь раздувать песок, раскапывать пальчиками, использовать палочки, кисточки.</w:t>
      </w:r>
    </w:p>
    <w:p w14:paraId="68B29DB2" w14:textId="704B5B2F" w:rsidR="00793EE1" w:rsidRDefault="00793EE1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разнообразить игру, взрослый показывает ребенку игрушку — «мину»,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он отрабатывает игровой штраф, поэтому он будет вынужден раскапывать игрушки очень осторожно.</w:t>
      </w:r>
    </w:p>
    <w:p w14:paraId="15F603CD" w14:textId="6602412A" w:rsidR="0038702F" w:rsidRDefault="0038702F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ADC2B" w14:textId="5DE45464" w:rsidR="0038702F" w:rsidRDefault="0038702F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66C4D" w14:textId="49D36782" w:rsidR="0038702F" w:rsidRDefault="0038702F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6D040" w14:textId="05B2EFBC" w:rsidR="0038702F" w:rsidRDefault="0038702F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3AB48" w14:textId="406D1544" w:rsidR="0038702F" w:rsidRDefault="0038702F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5AB65" w14:textId="77777777" w:rsidR="0038702F" w:rsidRPr="00793EE1" w:rsidRDefault="0038702F" w:rsidP="00793E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1CC4E" w14:textId="484D525E" w:rsidR="00793EE1" w:rsidRPr="00793EE1" w:rsidRDefault="00793EE1" w:rsidP="006039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bookmarkStart w:id="4" w:name="_Toc391407615"/>
      <w:r w:rsidRPr="00793EE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>«</w:t>
      </w:r>
      <w:bookmarkEnd w:id="4"/>
      <w:r w:rsidRPr="00793EE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Отпечатки»</w:t>
      </w:r>
    </w:p>
    <w:p w14:paraId="637DACEF" w14:textId="595DAC20" w:rsidR="00793EE1" w:rsidRPr="00793EE1" w:rsidRDefault="003B1DB3" w:rsidP="0060399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7579F7" wp14:editId="1CD4758A">
            <wp:simplePos x="0" y="0"/>
            <wp:positionH relativeFrom="column">
              <wp:posOffset>4224655</wp:posOffset>
            </wp:positionH>
            <wp:positionV relativeFrom="paragraph">
              <wp:posOffset>281940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71423_Pizzabaeckerei-HABA-4976_xx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</w:t>
      </w:r>
      <w:r w:rsidR="0060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процесс.</w:t>
      </w:r>
    </w:p>
    <w:p w14:paraId="676041F0" w14:textId="77777777" w:rsidR="00793EE1" w:rsidRPr="00793EE1" w:rsidRDefault="00793EE1" w:rsidP="0060399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14:paraId="3EF93950" w14:textId="5366D5FC" w:rsidR="00793EE1" w:rsidRPr="00793EE1" w:rsidRDefault="00793EE1" w:rsidP="006039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bookmarkStart w:id="5" w:name="_Toc391407620"/>
      <w:r w:rsidRPr="00793EE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«Волшебные отпечатки на песке»</w:t>
      </w:r>
      <w:bookmarkEnd w:id="5"/>
    </w:p>
    <w:p w14:paraId="1AE55449" w14:textId="1A4C56DD" w:rsidR="00793EE1" w:rsidRPr="00793EE1" w:rsidRDefault="0038702F" w:rsidP="0038702F">
      <w:p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Врослый</w:t>
      </w:r>
      <w:proofErr w:type="spellEnd"/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793EE1" w:rsidRPr="007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отпечатки на мокром песке своих рук и ног, а затем дорисовывают их или дополняют камешками, чтобы получились веселые мордочки, рыбки, птички и т. д.</w:t>
      </w:r>
    </w:p>
    <w:p w14:paraId="231B5F63" w14:textId="7DAD1ED1" w:rsidR="008B1C4A" w:rsidRDefault="008B1C4A" w:rsidP="00793E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A0A81" w14:textId="0633DC77" w:rsidR="0038702F" w:rsidRPr="0038702F" w:rsidRDefault="0038702F" w:rsidP="0038702F">
      <w:pPr>
        <w:pStyle w:val="c6"/>
        <w:shd w:val="clear" w:color="auto" w:fill="FFFFFF"/>
        <w:spacing w:before="0" w:beforeAutospacing="0" w:after="240" w:afterAutospacing="0"/>
        <w:ind w:firstLine="850"/>
        <w:jc w:val="center"/>
        <w:rPr>
          <w:rStyle w:val="c7"/>
          <w:b/>
          <w:bCs/>
          <w:color w:val="0070C0"/>
          <w:sz w:val="32"/>
          <w:szCs w:val="32"/>
        </w:rPr>
      </w:pPr>
      <w:r w:rsidRPr="0038702F">
        <w:rPr>
          <w:rStyle w:val="c7"/>
          <w:b/>
          <w:bCs/>
          <w:color w:val="0070C0"/>
          <w:sz w:val="32"/>
          <w:szCs w:val="32"/>
        </w:rPr>
        <w:t>«Самодельный водопад»</w:t>
      </w:r>
    </w:p>
    <w:p w14:paraId="0892E6B1" w14:textId="4A66004D" w:rsidR="0038702F" w:rsidRDefault="0038702F" w:rsidP="0038702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D73CE84" wp14:editId="3098E48F">
            <wp:simplePos x="0" y="0"/>
            <wp:positionH relativeFrom="column">
              <wp:posOffset>-686435</wp:posOffset>
            </wp:positionH>
            <wp:positionV relativeFrom="paragraph">
              <wp:posOffset>292735</wp:posOffset>
            </wp:positionV>
            <wp:extent cx="1803400" cy="1352550"/>
            <wp:effectExtent l="0" t="0" r="635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206327080-stock-photo-watering-flowers-garden-yellow-water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3"/>
          <w:color w:val="000000"/>
          <w:sz w:val="28"/>
          <w:szCs w:val="28"/>
        </w:rPr>
        <w:t>Для этой игры вам пригодятся любые игрушки, с помощью которых можно переливать воду: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лейка, маленькая мисочка, небольшой кувшинчик или простой пластиковый стакан. </w:t>
      </w:r>
      <w:r>
        <w:rPr>
          <w:rStyle w:val="c3"/>
          <w:color w:val="000000"/>
          <w:sz w:val="28"/>
          <w:szCs w:val="28"/>
        </w:rPr>
        <w:t>Ребенок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набирает воду в емкость и, выливая ее, создает шумный водопад с брызгами. </w:t>
      </w:r>
    </w:p>
    <w:p w14:paraId="37C95354" w14:textId="1B348F31" w:rsidR="0038702F" w:rsidRDefault="0038702F" w:rsidP="0038702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Обратите внимание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крохи, что чем выше водопад, тем громче он "шумит". А если воду подкрасить, то водопад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получится разноцветным.</w:t>
      </w:r>
    </w:p>
    <w:p w14:paraId="5FC85B07" w14:textId="2458FE9A" w:rsidR="0038702F" w:rsidRDefault="0038702F" w:rsidP="0038702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14:paraId="6DD342BD" w14:textId="1608CACA" w:rsidR="0038702F" w:rsidRPr="0038702F" w:rsidRDefault="0038702F" w:rsidP="0038702F">
      <w:pPr>
        <w:pStyle w:val="c6"/>
        <w:shd w:val="clear" w:color="auto" w:fill="FFFFFF"/>
        <w:spacing w:before="0" w:beforeAutospacing="0" w:after="240" w:afterAutospacing="0"/>
        <w:ind w:firstLine="850"/>
        <w:jc w:val="center"/>
        <w:rPr>
          <w:rFonts w:ascii="Calibri" w:hAnsi="Calibri" w:cs="Calibri"/>
          <w:color w:val="0070C0"/>
        </w:rPr>
      </w:pPr>
      <w:r w:rsidRPr="0038702F">
        <w:rPr>
          <w:rStyle w:val="c7"/>
          <w:b/>
          <w:bCs/>
          <w:color w:val="0070C0"/>
          <w:sz w:val="32"/>
          <w:szCs w:val="32"/>
        </w:rPr>
        <w:t>«Вода принимает форму»</w:t>
      </w:r>
    </w:p>
    <w:p w14:paraId="26F29910" w14:textId="77777777" w:rsidR="0038702F" w:rsidRDefault="0038702F" w:rsidP="0038702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Для этой игры понадобятся: надувной шарик, резиновая перчатка, целлофановый мешочек,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пластиковый стакан. Малыш наполняет шарик, перчатку или мешочек водой с помощью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пластикового стакана. </w:t>
      </w:r>
    </w:p>
    <w:p w14:paraId="09F8C300" w14:textId="40CD819F" w:rsidR="0038702F" w:rsidRDefault="0038702F" w:rsidP="0038702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Родителям стоит обратить его внимание на то, что вода принимает форму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того предмета, в который ее налили.</w:t>
      </w:r>
    </w:p>
    <w:p w14:paraId="052C125F" w14:textId="77777777" w:rsidR="0038702F" w:rsidRDefault="0038702F" w:rsidP="0038702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844384" w14:textId="77777777" w:rsidR="0038702F" w:rsidRPr="00793EE1" w:rsidRDefault="0038702F" w:rsidP="00793E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02F" w:rsidRPr="0079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0CDA"/>
    <w:multiLevelType w:val="multilevel"/>
    <w:tmpl w:val="7D7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C6"/>
    <w:rsid w:val="002634C6"/>
    <w:rsid w:val="0038702F"/>
    <w:rsid w:val="003B1DB3"/>
    <w:rsid w:val="0060399C"/>
    <w:rsid w:val="00793EE1"/>
    <w:rsid w:val="008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B07"/>
  <w15:chartTrackingRefBased/>
  <w15:docId w15:val="{BE08E4D8-D664-44FF-AE98-3BF266EC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f">
    <w:name w:val=".gif"/>
    <w:basedOn w:val="a"/>
    <w:rsid w:val="007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93EE1"/>
    <w:rPr>
      <w:b/>
      <w:bCs/>
    </w:rPr>
  </w:style>
  <w:style w:type="paragraph" w:customStyle="1" w:styleId="c6">
    <w:name w:val="c6"/>
    <w:basedOn w:val="a"/>
    <w:rsid w:val="003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02F"/>
  </w:style>
  <w:style w:type="paragraph" w:customStyle="1" w:styleId="c2">
    <w:name w:val="c2"/>
    <w:basedOn w:val="a"/>
    <w:rsid w:val="003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702F"/>
  </w:style>
  <w:style w:type="character" w:customStyle="1" w:styleId="c3">
    <w:name w:val="c3"/>
    <w:basedOn w:val="a0"/>
    <w:rsid w:val="0038702F"/>
  </w:style>
  <w:style w:type="character" w:customStyle="1" w:styleId="c0">
    <w:name w:val="c0"/>
    <w:basedOn w:val="a0"/>
    <w:rsid w:val="0038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Helen_swan_ok@outlook.com</dc:creator>
  <cp:keywords/>
  <dc:description/>
  <cp:lastModifiedBy>Helen_swan_ok@outlook.com</cp:lastModifiedBy>
  <cp:revision>2</cp:revision>
  <dcterms:created xsi:type="dcterms:W3CDTF">2020-05-26T10:47:00Z</dcterms:created>
  <dcterms:modified xsi:type="dcterms:W3CDTF">2020-05-26T11:46:00Z</dcterms:modified>
</cp:coreProperties>
</file>